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E85E" w14:textId="77777777" w:rsidR="00E979F3" w:rsidRPr="007F00CB" w:rsidRDefault="00E979F3" w:rsidP="00E979F3">
      <w:pPr>
        <w:jc w:val="center"/>
        <w:rPr>
          <w:rFonts w:ascii="Arial" w:hAnsi="Arial" w:cs="Arial"/>
          <w:b/>
        </w:rPr>
      </w:pPr>
      <w:r w:rsidRPr="007F00CB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G</w:t>
      </w:r>
    </w:p>
    <w:p w14:paraId="174B4434" w14:textId="77777777" w:rsidR="00E979F3" w:rsidRPr="007F00CB" w:rsidRDefault="00E979F3" w:rsidP="00E979F3">
      <w:pPr>
        <w:jc w:val="center"/>
        <w:rPr>
          <w:rFonts w:ascii="Arial" w:hAnsi="Arial" w:cs="Arial"/>
          <w:b/>
        </w:rPr>
      </w:pPr>
    </w:p>
    <w:p w14:paraId="3D844181" w14:textId="77777777" w:rsidR="00E979F3" w:rsidRPr="00202FFE" w:rsidRDefault="00E979F3" w:rsidP="00E979F3">
      <w:pPr>
        <w:jc w:val="center"/>
        <w:rPr>
          <w:rFonts w:ascii="Arial" w:hAnsi="Arial" w:cs="Arial"/>
          <w:color w:val="538135" w:themeColor="accent6" w:themeShade="BF"/>
        </w:rPr>
      </w:pPr>
      <w:r w:rsidRPr="00202FFE">
        <w:rPr>
          <w:rFonts w:ascii="Arial" w:hAnsi="Arial" w:cs="Arial"/>
          <w:color w:val="538135" w:themeColor="accent6" w:themeShade="BF"/>
        </w:rPr>
        <w:t>APPRAISAL INFORMATION – NHTF RENTAL</w:t>
      </w:r>
    </w:p>
    <w:p w14:paraId="15D1B7B3" w14:textId="77777777" w:rsidR="00E979F3" w:rsidRPr="007F00CB" w:rsidRDefault="00E979F3" w:rsidP="00E979F3">
      <w:pPr>
        <w:rPr>
          <w:rFonts w:ascii="Arial" w:hAnsi="Arial" w:cs="Arial"/>
        </w:rPr>
      </w:pPr>
    </w:p>
    <w:p w14:paraId="29810C98" w14:textId="77777777" w:rsidR="00E979F3" w:rsidRPr="007F00CB" w:rsidRDefault="00E979F3" w:rsidP="00E979F3">
      <w:pPr>
        <w:rPr>
          <w:rFonts w:ascii="Arial" w:hAnsi="Arial" w:cs="Arial"/>
        </w:rPr>
      </w:pPr>
    </w:p>
    <w:p w14:paraId="56CCF065" w14:textId="3161373C" w:rsidR="00E979F3" w:rsidRDefault="00E979F3" w:rsidP="00E979F3">
      <w:pPr>
        <w:jc w:val="both"/>
        <w:rPr>
          <w:rFonts w:ascii="Arial" w:hAnsi="Arial" w:cs="Arial"/>
        </w:rPr>
      </w:pPr>
      <w:r w:rsidRPr="007F00CB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NHTF </w:t>
      </w:r>
      <w:r w:rsidRPr="007F00CB">
        <w:rPr>
          <w:rFonts w:ascii="Arial" w:hAnsi="Arial" w:cs="Arial"/>
        </w:rPr>
        <w:t xml:space="preserve">rental projects require an appraisal (typically provided by the participating principal mortgage lender involved). The appraisal must be less than 6 months old and must be provided to </w:t>
      </w:r>
      <w:r w:rsidR="00202FFE">
        <w:rPr>
          <w:rFonts w:ascii="Arial" w:hAnsi="Arial" w:cs="Arial"/>
        </w:rPr>
        <w:t>IFA</w:t>
      </w:r>
      <w:r w:rsidRPr="007F00CB">
        <w:rPr>
          <w:rFonts w:ascii="Arial" w:hAnsi="Arial" w:cs="Arial"/>
        </w:rPr>
        <w:t xml:space="preserve"> prior to </w:t>
      </w:r>
      <w:r>
        <w:rPr>
          <w:rFonts w:ascii="Arial" w:hAnsi="Arial" w:cs="Arial"/>
        </w:rPr>
        <w:t>closing on the project financing</w:t>
      </w:r>
      <w:r w:rsidRPr="007F00CB">
        <w:rPr>
          <w:rFonts w:ascii="Arial" w:hAnsi="Arial" w:cs="Arial"/>
        </w:rPr>
        <w:t xml:space="preserve">. </w:t>
      </w:r>
    </w:p>
    <w:p w14:paraId="0F2F2FFB" w14:textId="77777777" w:rsidR="00E979F3" w:rsidRDefault="00E979F3" w:rsidP="00E979F3">
      <w:pPr>
        <w:jc w:val="both"/>
        <w:rPr>
          <w:rFonts w:ascii="Arial" w:hAnsi="Arial" w:cs="Arial"/>
        </w:rPr>
      </w:pPr>
    </w:p>
    <w:p w14:paraId="20506922" w14:textId="77777777" w:rsidR="00E979F3" w:rsidRDefault="00E979F3" w:rsidP="00E979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New construction projects must submit an as-completed value of the land and improvements.</w:t>
      </w:r>
    </w:p>
    <w:p w14:paraId="47DDF2A0" w14:textId="77777777" w:rsidR="00E979F3" w:rsidRDefault="00E979F3" w:rsidP="00E979F3">
      <w:pPr>
        <w:jc w:val="both"/>
        <w:rPr>
          <w:rFonts w:ascii="Arial" w:hAnsi="Arial" w:cs="Arial"/>
        </w:rPr>
      </w:pPr>
    </w:p>
    <w:p w14:paraId="28B1C396" w14:textId="77777777" w:rsidR="00E979F3" w:rsidRDefault="00E979F3" w:rsidP="00E979F3">
      <w:pPr>
        <w:jc w:val="both"/>
        <w:rPr>
          <w:rFonts w:ascii="Arial" w:hAnsi="Arial" w:cs="Arial"/>
        </w:rPr>
      </w:pPr>
      <w:r w:rsidRPr="007F00CB">
        <w:rPr>
          <w:rFonts w:ascii="Arial" w:hAnsi="Arial" w:cs="Arial"/>
        </w:rPr>
        <w:t xml:space="preserve">If the project includes rehabilitation, </w:t>
      </w:r>
      <w:r>
        <w:rPr>
          <w:rFonts w:ascii="Arial" w:hAnsi="Arial" w:cs="Arial"/>
        </w:rPr>
        <w:t xml:space="preserve">in addition to the as-is value, </w:t>
      </w:r>
      <w:r w:rsidRPr="007F00CB">
        <w:rPr>
          <w:rFonts w:ascii="Arial" w:hAnsi="Arial" w:cs="Arial"/>
        </w:rPr>
        <w:t xml:space="preserve">the after-rehabilitation value of the property must be determined.  </w:t>
      </w:r>
    </w:p>
    <w:p w14:paraId="46A914B4" w14:textId="77777777" w:rsidR="00E979F3" w:rsidRDefault="00E979F3" w:rsidP="00E979F3">
      <w:pPr>
        <w:jc w:val="both"/>
        <w:rPr>
          <w:rFonts w:ascii="Arial" w:hAnsi="Arial" w:cs="Arial"/>
        </w:rPr>
      </w:pPr>
    </w:p>
    <w:p w14:paraId="5F8C149B" w14:textId="77777777" w:rsidR="00E979F3" w:rsidRDefault="00E979F3" w:rsidP="00E979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Determination of land value should be provided and well-supported.</w:t>
      </w:r>
    </w:p>
    <w:p w14:paraId="1BFF68A2" w14:textId="77777777" w:rsidR="00E979F3" w:rsidRDefault="00E979F3" w:rsidP="00E979F3">
      <w:pPr>
        <w:jc w:val="both"/>
        <w:rPr>
          <w:rFonts w:ascii="Arial" w:hAnsi="Arial" w:cs="Arial"/>
        </w:rPr>
      </w:pPr>
    </w:p>
    <w:p w14:paraId="305DDF07" w14:textId="77777777" w:rsidR="00E979F3" w:rsidRPr="007F00CB" w:rsidRDefault="00E979F3" w:rsidP="00E979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appraisals must present the value as a non-restricted property and the value subject to the covenants and restrictions of all funding sources involved.</w:t>
      </w:r>
    </w:p>
    <w:p w14:paraId="6EF8064C" w14:textId="77777777" w:rsidR="006559F3" w:rsidRPr="001B30D6" w:rsidRDefault="006559F3" w:rsidP="001B30D6"/>
    <w:sectPr w:rsidR="006559F3" w:rsidRPr="001B30D6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1F4D5A71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5668F2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777539">
    <w:abstractNumId w:val="1"/>
  </w:num>
  <w:num w:numId="2" w16cid:durableId="1007246798">
    <w:abstractNumId w:val="5"/>
  </w:num>
  <w:num w:numId="3" w16cid:durableId="912547014">
    <w:abstractNumId w:val="3"/>
  </w:num>
  <w:num w:numId="4" w16cid:durableId="522287096">
    <w:abstractNumId w:val="4"/>
  </w:num>
  <w:num w:numId="5" w16cid:durableId="1319386505">
    <w:abstractNumId w:val="2"/>
  </w:num>
  <w:num w:numId="6" w16cid:durableId="123609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sZhZqx712ESyy+OQhE6ueMdAcQsMlAw1OdfoDAGpp3Y+UAb1G628w8WxlZFXvmDcVLdR2VyliiHsN3ANzpwgw==" w:salt="1Th2hbyhwAMEUPKan+pvs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776CC"/>
    <w:rsid w:val="000970B6"/>
    <w:rsid w:val="000F71B6"/>
    <w:rsid w:val="00176488"/>
    <w:rsid w:val="001B30D6"/>
    <w:rsid w:val="00202FFE"/>
    <w:rsid w:val="00222545"/>
    <w:rsid w:val="003801D0"/>
    <w:rsid w:val="0046680B"/>
    <w:rsid w:val="00547358"/>
    <w:rsid w:val="005668F2"/>
    <w:rsid w:val="006559F3"/>
    <w:rsid w:val="006B4599"/>
    <w:rsid w:val="00717AEB"/>
    <w:rsid w:val="00742202"/>
    <w:rsid w:val="00744BD8"/>
    <w:rsid w:val="00750AE5"/>
    <w:rsid w:val="007C258F"/>
    <w:rsid w:val="00994692"/>
    <w:rsid w:val="009B341C"/>
    <w:rsid w:val="009D0009"/>
    <w:rsid w:val="00B40903"/>
    <w:rsid w:val="00C42CF2"/>
    <w:rsid w:val="00CC1D75"/>
    <w:rsid w:val="00D00595"/>
    <w:rsid w:val="00D20641"/>
    <w:rsid w:val="00D744DE"/>
    <w:rsid w:val="00DB0B0E"/>
    <w:rsid w:val="00E51221"/>
    <w:rsid w:val="00E67744"/>
    <w:rsid w:val="00E979F3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0" ma:contentTypeDescription="Create a new document." ma:contentTypeScope="" ma:versionID="d33a30a6e0d26a717aee7def98f540e7">
  <xsd:schema xmlns:xsd="http://www.w3.org/2001/XMLSchema" xmlns:xs="http://www.w3.org/2001/XMLSchema" xmlns:p="http://schemas.microsoft.com/office/2006/metadata/properties" xmlns:ns2="35d6471d-665e-4c2b-ab99-47e4d60720cc" targetNamespace="http://schemas.microsoft.com/office/2006/metadata/properties" ma:root="true" ma:fieldsID="195c7b9700bf6cd63e5a521fdf577af7" ns2:_="">
    <xsd:import namespace="35d6471d-665e-4c2b-ab99-47e4d607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DDC95-6A19-4E68-BE3B-F2CBFB37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0D3BA-41BF-4AF8-B444-E35951C32C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3F589-1A64-4F11-90B8-E88A33261C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3</TotalTime>
  <Pages>1</Pages>
  <Words>111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Carol Wells</cp:lastModifiedBy>
  <cp:revision>4</cp:revision>
  <dcterms:created xsi:type="dcterms:W3CDTF">2023-06-20T18:41:00Z</dcterms:created>
  <dcterms:modified xsi:type="dcterms:W3CDTF">2023-12-01T20:43:00Z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</Properties>
</file>