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2EE8" w:rsidP="00132EE8" w:rsidRDefault="00132EE8" w14:paraId="5DF14AC3" w14:textId="77777777">
      <w:pPr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</w:p>
    <w:p w:rsidRPr="00CC3FD7" w:rsidR="00132EE8" w:rsidP="00132EE8" w:rsidRDefault="00132EE8" w14:paraId="0CCDF91A" w14:textId="77777777">
      <w:pPr>
        <w:tabs>
          <w:tab w:val="left" w:pos="432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Date: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54DA2140" w14:textId="77777777">
      <w:pPr>
        <w:spacing w:after="0" w:line="360" w:lineRule="auto"/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</w:pPr>
      <w:r w:rsidRPr="00CC3FD7">
        <w:rPr>
          <w:rFonts w:ascii="Arial" w:hAnsi="Arial" w:eastAsia="HGGothicE" w:cs="Arial"/>
          <w:b/>
          <w:bCs/>
          <w:color w:val="0D0D0D"/>
          <w:u w:val="single"/>
          <w:lang w:eastAsia="ja-JP"/>
        </w:rPr>
        <w:t>PRELIMINARY</w:t>
      </w:r>
      <w:r>
        <w:rPr>
          <w:rFonts w:ascii="Arial" w:hAnsi="Arial" w:eastAsia="HGGothicE" w:cs="Arial"/>
          <w:b/>
          <w:bCs/>
          <w:color w:val="0D0D0D"/>
          <w:u w:val="single"/>
          <w:lang w:eastAsia="ja-JP"/>
        </w:rPr>
        <w:t xml:space="preserve"> REVIEW</w:t>
      </w: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. 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I previously examined the following </w:t>
      </w: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preliminary 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>Abstract of Title</w:t>
      </w: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 and rendered a preliminary title opinion: </w:t>
      </w:r>
    </w:p>
    <w:p w:rsidRPr="00CC3FD7" w:rsidR="00132EE8" w:rsidP="00132EE8" w:rsidRDefault="00132EE8" w14:paraId="4F3A870A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Abstract/Report No.: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135B6EF7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Abstractor </w:t>
      </w: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Name 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and ITG Participant #: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5DF2" w:rsidR="00132EE8" w:rsidP="00132EE8" w:rsidRDefault="00132EE8" w14:paraId="35BCB586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Property Address: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238CAD93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Legal Description: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66EB9659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76F3CC24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01EB6BEE" w14:textId="77777777">
      <w:pPr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>The Property Address and the Legal Description shall be collectively referred to as the “Property”.</w:t>
      </w:r>
    </w:p>
    <w:p w:rsidRPr="00CC3FD7" w:rsidR="00132EE8" w:rsidP="00132EE8" w:rsidRDefault="00132EE8" w14:paraId="3F983DD6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Preliminary Abstract 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>Certification Date</w:t>
      </w: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 and Time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4E89134F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Preliminary Title Opinion Date: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132EE8" w:rsidP="00132EE8" w:rsidRDefault="00132EE8" w14:paraId="7BB6A300" w14:textId="77777777">
      <w:pPr>
        <w:spacing w:after="0" w:line="360" w:lineRule="auto"/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</w:pPr>
      <w:r w:rsidRPr="00CC3FD7">
        <w:rPr>
          <w:rFonts w:ascii="Arial" w:hAnsi="Arial" w:eastAsia="HGGothicE" w:cs="Arial"/>
          <w:b/>
          <w:bCs/>
          <w:color w:val="0D0D0D"/>
          <w:u w:val="single"/>
          <w:lang w:eastAsia="ja-JP"/>
        </w:rPr>
        <w:t>FINAL</w:t>
      </w:r>
      <w:r>
        <w:rPr>
          <w:rFonts w:ascii="Arial" w:hAnsi="Arial" w:eastAsia="HGGothicE" w:cs="Arial"/>
          <w:b/>
          <w:bCs/>
          <w:color w:val="0D0D0D"/>
          <w:u w:val="single"/>
          <w:lang w:eastAsia="ja-JP"/>
        </w:rPr>
        <w:t xml:space="preserve"> REVIEW</w:t>
      </w: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. 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I have since examined the following Post-Closing Search </w:t>
      </w: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>related to the Property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: </w:t>
      </w:r>
    </w:p>
    <w:p w:rsidRPr="00DD7341" w:rsidR="00132EE8" w:rsidP="00132EE8" w:rsidRDefault="00132EE8" w14:paraId="28982705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Abstract/Report No.: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45C5BBA8" w14:textId="31C5213C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Abstractor </w:t>
      </w: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Name </w:t>
      </w:r>
      <w:r w:rsidRPr="00DD7341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and ITG Participant #: </w:t>
      </w:r>
      <w:r w:rsidRPr="00DD7341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7D3273" w:rsidR="00132EE8" w:rsidP="007D3273" w:rsidRDefault="00132EE8" w14:paraId="3E7ED031" w14:textId="4D95D589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>Post-Close Certification Date and Time</w:t>
      </w:r>
      <w:r w:rsidR="007D3273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: </w:t>
      </w:r>
      <w:r w:rsidRPr="00DD7341" w:rsidR="007D3273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="00132EE8" w:rsidP="00132EE8" w:rsidRDefault="00132EE8" w14:paraId="2205ADDC" w14:textId="77777777">
      <w:pPr>
        <w:spacing w:after="120" w:line="264" w:lineRule="auto"/>
        <w:jc w:val="both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Based on my examination of the preliminary Abstract of Title, the attached Post-Closing Search, and all documents referenced in the Post-Closing Search, it is my opinion that 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merchantable title to the </w:t>
      </w: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Property 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as of the </w:t>
      </w: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Post-Closing Search Certification Date and Time 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>is indefeasibly vested in</w:t>
      </w: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: </w:t>
      </w:r>
    </w:p>
    <w:p w:rsidRPr="00CC3FD7" w:rsidR="007D3273" w:rsidP="007D3273" w:rsidRDefault="00132EE8" w14:paraId="6466E70F" w14:textId="77777777">
      <w:pPr>
        <w:tabs>
          <w:tab w:val="left" w:pos="1080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>Name of Titleholder(s)/Grantee(s) and Tenancy</w:t>
      </w:r>
      <w:r w:rsidR="007D3273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: </w:t>
      </w:r>
      <w:r w:rsidRPr="00DD7341" w:rsidR="007D3273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="00132EE8" w:rsidP="00132EE8" w:rsidRDefault="00132EE8" w14:paraId="410E7781" w14:textId="77777777">
      <w:pPr>
        <w:spacing w:after="120" w:line="264" w:lineRule="auto"/>
        <w:jc w:val="both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free and clear from all liens and encumbrances except: </w:t>
      </w:r>
    </w:p>
    <w:p w:rsidRPr="00CC3FD7" w:rsidR="00132EE8" w:rsidP="007D3273" w:rsidRDefault="00132EE8" w14:paraId="630B6E45" w14:textId="5F8246AD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Instrument 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>Name of First Lien Mortgage</w:t>
      </w: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 (Proposed Guaranteed)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: 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21F18158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>Mortgage Recording Information</w:t>
      </w:r>
      <w:r w:rsidRPr="00DD7341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: </w:t>
      </w:r>
      <w:r w:rsidRPr="00CC3FD7" w:rsidR="007D3273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2C22C913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Mortgagor(s): </w:t>
      </w:r>
      <w:r w:rsidRPr="00CC3FD7" w:rsidR="007D3273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14355F68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 w:rsidRPr="00DD7341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Mortgagee: </w:t>
      </w:r>
      <w:r w:rsidRPr="00CC3FD7" w:rsidR="007D3273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72305A6B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Status of Taxes: </w:t>
      </w:r>
      <w:r w:rsidRPr="00CC3FD7" w:rsidR="007D3273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599375C3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>Additional</w:t>
      </w: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lang w:eastAsia="ja-JP"/>
        </w:rPr>
        <w:t xml:space="preserve"> Exceptions and Required Resolution(s), if any: </w:t>
      </w:r>
      <w:r w:rsidRPr="00CC3FD7" w:rsidR="007D3273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7D3273" w14:paraId="69F1A441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7D3273" w14:paraId="13986792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7D3273" w14:paraId="391DB3AD" w14:textId="77777777">
      <w:pPr>
        <w:tabs>
          <w:tab w:val="left" w:pos="10890"/>
        </w:tabs>
        <w:spacing w:after="0" w:line="360" w:lineRule="auto"/>
        <w:ind w:firstLine="720"/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</w:pPr>
      <w:r w:rsidRPr="00CC3FD7">
        <w:rPr>
          <w:rFonts w:ascii="Arial" w:hAnsi="Arial" w:eastAsia="HGGothicE" w:cs="Arial"/>
          <w:b/>
          <w:bCs/>
          <w:color w:val="0D0D0D"/>
          <w:sz w:val="20"/>
          <w:szCs w:val="20"/>
          <w:u w:val="single"/>
          <w:lang w:eastAsia="ja-JP"/>
        </w:rPr>
        <w:tab/>
      </w:r>
    </w:p>
    <w:p w:rsidR="00132EE8" w:rsidP="00132EE8" w:rsidRDefault="00132EE8" w14:paraId="428F8A91" w14:textId="77777777">
      <w:pPr>
        <w:spacing w:after="120" w:line="264" w:lineRule="auto"/>
        <w:jc w:val="both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>Except as otherwise noted above, a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ll exceptions noted in my preliminary title opinion have been resolved of record or did not </w:t>
      </w:r>
      <w:r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impair the titleholders’ interest or the priority of the proposed guaranteed mortgage, and therefore, did not </w:t>
      </w: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require resolution. </w:t>
      </w:r>
    </w:p>
    <w:p w:rsidRPr="00CC3FD7" w:rsidR="00132EE8" w:rsidP="007D3273" w:rsidRDefault="00132EE8" w14:paraId="17C3B70B" w14:textId="1A854ACA">
      <w:pPr>
        <w:tabs>
          <w:tab w:val="left" w:pos="648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Signature: </w:t>
      </w:r>
      <w:r w:rsidRPr="00CC3FD7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5C563E11" w14:textId="77777777">
      <w:pPr>
        <w:tabs>
          <w:tab w:val="left" w:pos="648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>Print Attorney Name</w:t>
      </w:r>
      <w:r w:rsidRPr="00CC3FD7" w:rsidR="007D3273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: </w:t>
      </w:r>
      <w:r w:rsidRPr="00CC3FD7" w:rsidR="007D3273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CC3FD7" w:rsidR="007D3273" w:rsidP="007D3273" w:rsidRDefault="00132EE8" w14:paraId="1D1BB7CC" w14:textId="2E6D7809">
      <w:pPr>
        <w:tabs>
          <w:tab w:val="left" w:pos="6480"/>
        </w:tabs>
        <w:spacing w:after="0" w:line="360" w:lineRule="auto"/>
        <w:rPr>
          <w:rFonts w:ascii="Arial" w:hAnsi="Arial" w:eastAsia="HGGothicE" w:cs="Arial"/>
          <w:color w:val="0D0D0D"/>
          <w:sz w:val="20"/>
          <w:szCs w:val="20"/>
          <w:lang w:eastAsia="ja-JP"/>
        </w:rPr>
      </w:pPr>
      <w:r w:rsidRPr="00CC3FD7">
        <w:rPr>
          <w:rFonts w:ascii="Arial" w:hAnsi="Arial" w:eastAsia="HGGothicE" w:cs="Arial"/>
          <w:color w:val="0D0D0D"/>
          <w:sz w:val="20"/>
          <w:szCs w:val="20"/>
          <w:lang w:eastAsia="ja-JP"/>
        </w:rPr>
        <w:t>ITG Participant #:</w:t>
      </w:r>
      <w:r w:rsidRPr="00CC3FD7" w:rsidR="007D3273">
        <w:rPr>
          <w:rFonts w:ascii="Arial" w:hAnsi="Arial" w:eastAsia="HGGothicE" w:cs="Arial"/>
          <w:color w:val="0D0D0D"/>
          <w:sz w:val="20"/>
          <w:szCs w:val="20"/>
          <w:lang w:eastAsia="ja-JP"/>
        </w:rPr>
        <w:t xml:space="preserve"> </w:t>
      </w:r>
      <w:r w:rsidRPr="00CC3FD7" w:rsidR="007D3273">
        <w:rPr>
          <w:rFonts w:ascii="Arial" w:hAnsi="Arial" w:eastAsia="HGGothicE" w:cs="Arial"/>
          <w:color w:val="0D0D0D"/>
          <w:sz w:val="20"/>
          <w:szCs w:val="20"/>
          <w:u w:val="single"/>
          <w:lang w:eastAsia="ja-JP"/>
        </w:rPr>
        <w:tab/>
      </w:r>
    </w:p>
    <w:p w:rsidRPr="00514567" w:rsidR="00734054" w:rsidP="007D3273" w:rsidRDefault="00734054" w14:paraId="545F5E7A" w14:textId="4B66E1B4">
      <w:pPr>
        <w:spacing w:after="0" w:line="360" w:lineRule="auto"/>
      </w:pPr>
    </w:p>
    <w:p w:rsidR="29B582A0" w:rsidP="29B582A0" w:rsidRDefault="29B582A0" w14:paraId="2862FB84" w14:textId="3BBCF49D">
      <w:pPr>
        <w:spacing w:after="0" w:line="360" w:lineRule="auto"/>
      </w:pPr>
    </w:p>
    <w:p w:rsidR="29B582A0" w:rsidP="29B582A0" w:rsidRDefault="29B582A0" w14:paraId="192B1D53" w14:textId="4C60361E">
      <w:pPr>
        <w:spacing w:after="0" w:line="360" w:lineRule="auto"/>
      </w:pPr>
    </w:p>
    <w:p w:rsidR="29B582A0" w:rsidP="29B582A0" w:rsidRDefault="29B582A0" w14:paraId="15F1783E" w14:textId="07BAF4D9">
      <w:pPr>
        <w:spacing w:after="0" w:line="360" w:lineRule="auto"/>
      </w:pPr>
    </w:p>
    <w:p w:rsidR="29B582A0" w:rsidP="29B582A0" w:rsidRDefault="29B582A0" w14:paraId="38379902" w14:textId="3B69D0EA">
      <w:pPr>
        <w:spacing w:after="0" w:line="360" w:lineRule="auto"/>
      </w:pPr>
    </w:p>
    <w:p w:rsidR="29B582A0" w:rsidP="29B582A0" w:rsidRDefault="29B582A0" w14:paraId="359F5070" w14:textId="0F793FBB">
      <w:pPr>
        <w:spacing w:after="0" w:line="360" w:lineRule="auto"/>
      </w:pPr>
    </w:p>
    <w:p w:rsidR="29B582A0" w:rsidP="29B582A0" w:rsidRDefault="29B582A0" w14:paraId="169BF776" w14:textId="2F2D0467">
      <w:pPr>
        <w:spacing w:after="0" w:line="360" w:lineRule="auto"/>
      </w:pPr>
    </w:p>
    <w:p w:rsidR="29B582A0" w:rsidP="29B582A0" w:rsidRDefault="29B582A0" w14:paraId="124355D9" w14:textId="458FAFB1">
      <w:pPr>
        <w:spacing w:after="0" w:line="360" w:lineRule="auto"/>
      </w:pPr>
    </w:p>
    <w:p w:rsidR="29B582A0" w:rsidP="29B582A0" w:rsidRDefault="29B582A0" w14:paraId="1FBA3A7B" w14:textId="2EC85F80">
      <w:pPr>
        <w:spacing w:after="0" w:line="360" w:lineRule="auto"/>
      </w:pPr>
    </w:p>
    <w:p w:rsidR="29B582A0" w:rsidP="29B582A0" w:rsidRDefault="29B582A0" w14:paraId="346F7BD0" w14:textId="195433EC">
      <w:pPr>
        <w:spacing w:after="0" w:line="360" w:lineRule="auto"/>
      </w:pPr>
    </w:p>
    <w:p w:rsidR="29B582A0" w:rsidP="29B582A0" w:rsidRDefault="29B582A0" w14:paraId="3312A23E" w14:textId="20004B97">
      <w:pPr>
        <w:spacing w:after="0" w:line="360" w:lineRule="auto"/>
      </w:pPr>
    </w:p>
    <w:p w:rsidR="29B582A0" w:rsidP="29B582A0" w:rsidRDefault="29B582A0" w14:paraId="7E3BC4D9" w14:textId="2AC31C3B">
      <w:pPr>
        <w:spacing w:after="0" w:line="360" w:lineRule="auto"/>
      </w:pPr>
    </w:p>
    <w:p w:rsidR="29B582A0" w:rsidP="29B582A0" w:rsidRDefault="29B582A0" w14:paraId="01BAB524" w14:textId="04B3370D">
      <w:pPr>
        <w:spacing w:after="0" w:line="360" w:lineRule="auto"/>
      </w:pPr>
    </w:p>
    <w:p w:rsidR="29B582A0" w:rsidP="29B582A0" w:rsidRDefault="29B582A0" w14:paraId="5FB4B9A6" w14:textId="1F45F8E8">
      <w:pPr>
        <w:spacing w:after="0" w:line="360" w:lineRule="auto"/>
      </w:pPr>
    </w:p>
    <w:p w:rsidR="29B582A0" w:rsidP="29B582A0" w:rsidRDefault="29B582A0" w14:paraId="24D1F7D5" w14:textId="556654D1">
      <w:pPr>
        <w:spacing w:after="0" w:line="360" w:lineRule="auto"/>
      </w:pPr>
    </w:p>
    <w:p w:rsidR="29B582A0" w:rsidP="29B582A0" w:rsidRDefault="29B582A0" w14:paraId="34AC63AE" w14:textId="7AC67804">
      <w:pPr>
        <w:spacing w:after="0" w:line="360" w:lineRule="auto"/>
      </w:pPr>
    </w:p>
    <w:p w:rsidR="29B582A0" w:rsidP="29B582A0" w:rsidRDefault="29B582A0" w14:paraId="5223562E" w14:textId="1A211BBC">
      <w:pPr>
        <w:spacing w:after="0" w:line="360" w:lineRule="auto"/>
      </w:pPr>
    </w:p>
    <w:p w:rsidR="29B582A0" w:rsidP="29B582A0" w:rsidRDefault="29B582A0" w14:paraId="2D238E6F" w14:textId="23FB6C84">
      <w:pPr>
        <w:spacing w:after="0" w:line="360" w:lineRule="auto"/>
      </w:pPr>
    </w:p>
    <w:p w:rsidR="29B582A0" w:rsidP="29B582A0" w:rsidRDefault="29B582A0" w14:paraId="723686AE" w14:textId="26B839D5">
      <w:pPr>
        <w:spacing w:after="0" w:line="360" w:lineRule="auto"/>
      </w:pPr>
    </w:p>
    <w:p w:rsidR="29B582A0" w:rsidP="29B582A0" w:rsidRDefault="29B582A0" w14:paraId="54D3D1EE" w14:textId="79C0F058">
      <w:pPr>
        <w:spacing w:after="0" w:line="360" w:lineRule="auto"/>
      </w:pPr>
    </w:p>
    <w:p w:rsidR="29B582A0" w:rsidP="29B582A0" w:rsidRDefault="29B582A0" w14:paraId="29100E34" w14:textId="690F82F5">
      <w:pPr>
        <w:spacing w:after="0" w:line="360" w:lineRule="auto"/>
      </w:pPr>
    </w:p>
    <w:p w:rsidR="29B582A0" w:rsidP="29B582A0" w:rsidRDefault="29B582A0" w14:paraId="7EA9F64B" w14:textId="2978A23C">
      <w:pPr>
        <w:spacing w:after="0" w:line="360" w:lineRule="auto"/>
      </w:pPr>
    </w:p>
    <w:p w:rsidR="29B582A0" w:rsidP="29B582A0" w:rsidRDefault="29B582A0" w14:paraId="6D1E7A10" w14:textId="01B55261">
      <w:pPr>
        <w:spacing w:after="0" w:line="360" w:lineRule="auto"/>
      </w:pPr>
    </w:p>
    <w:p w:rsidR="0D90E1D1" w:rsidP="649C0369" w:rsidRDefault="0D90E1D1" w14:paraId="218A32B9" w14:textId="380E7034">
      <w:pPr>
        <w:spacing w:after="0" w:line="360" w:lineRule="auto"/>
        <w:rPr>
          <w:rFonts w:ascii="Arial" w:hAnsi="Arial" w:eastAsia="Arial" w:cs="Arial"/>
          <w:sz w:val="18"/>
          <w:szCs w:val="18"/>
        </w:rPr>
      </w:pPr>
      <w:r w:rsidRPr="649C0369" w:rsidR="0D90E1D1">
        <w:rPr>
          <w:rFonts w:ascii="Arial" w:hAnsi="Arial" w:eastAsia="Arial" w:cs="Arial"/>
          <w:sz w:val="18"/>
          <w:szCs w:val="18"/>
        </w:rPr>
        <w:t>*This Certification may only be used by the ITG attorney who issued the preliminary title opinion based upon examination of an abstract.</w:t>
      </w:r>
    </w:p>
    <w:p w:rsidR="0D90E1D1" w:rsidP="649C0369" w:rsidRDefault="0D90E1D1" w14:paraId="09B87D76" w14:textId="4CC3FC6B">
      <w:pPr>
        <w:spacing w:after="0" w:line="360" w:lineRule="auto"/>
        <w:rPr>
          <w:sz w:val="18"/>
          <w:szCs w:val="18"/>
        </w:rPr>
      </w:pPr>
      <w:r w:rsidRPr="649C0369" w:rsidR="0D90E1D1">
        <w:rPr>
          <w:rFonts w:ascii="Arial" w:hAnsi="Arial" w:eastAsia="Arial" w:cs="Arial"/>
          <w:sz w:val="18"/>
          <w:szCs w:val="18"/>
        </w:rPr>
        <w:t>Updated February 2022</w:t>
      </w:r>
    </w:p>
    <w:sectPr w:rsidRPr="00514567" w:rsidR="00734054" w:rsidSect="00132EE8">
      <w:headerReference w:type="even" r:id="rId11"/>
      <w:headerReference w:type="default" r:id="rId12"/>
      <w:footerReference w:type="even" r:id="rId13"/>
      <w:footerReference w:type="default" r:id="rId14"/>
      <w:pgSz w:w="12240" w:h="15840" w:orient="portrait"/>
      <w:pgMar w:top="1440" w:right="630" w:bottom="1152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F62" w:rsidP="00F9548C" w:rsidRDefault="00B83F62" w14:paraId="01CF683E" w14:textId="77777777">
      <w:pPr>
        <w:spacing w:after="0" w:line="240" w:lineRule="auto"/>
      </w:pPr>
      <w:r>
        <w:separator/>
      </w:r>
    </w:p>
  </w:endnote>
  <w:endnote w:type="continuationSeparator" w:id="0">
    <w:p w:rsidR="00B83F62" w:rsidP="00F9548C" w:rsidRDefault="00B83F62" w14:paraId="5A4CF8F4" w14:textId="77777777">
      <w:pPr>
        <w:spacing w:after="0" w:line="240" w:lineRule="auto"/>
      </w:pPr>
      <w:r>
        <w:continuationSeparator/>
      </w:r>
    </w:p>
  </w:endnote>
  <w:endnote w:type="continuationNotice" w:id="1">
    <w:p w:rsidR="00B83F62" w:rsidRDefault="00B83F62" w14:paraId="17FDAC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779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D06" w:rsidRDefault="006B6D06" w14:paraId="794CA6D2" w14:textId="40CE0D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D06" w:rsidRDefault="006B6D06" w14:paraId="1CCCCC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3D83" w:rsidRDefault="00513D83" w14:paraId="3B98E2EC" w14:textId="561D5E34">
    <w:pPr>
      <w:pStyle w:val="Footer"/>
      <w:jc w:val="center"/>
    </w:pPr>
  </w:p>
  <w:p w:rsidR="00A26107" w:rsidRDefault="00A26107" w14:paraId="06E573C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F62" w:rsidP="00F9548C" w:rsidRDefault="00B83F62" w14:paraId="618DD146" w14:textId="77777777">
      <w:pPr>
        <w:spacing w:after="0" w:line="240" w:lineRule="auto"/>
      </w:pPr>
      <w:r>
        <w:separator/>
      </w:r>
    </w:p>
  </w:footnote>
  <w:footnote w:type="continuationSeparator" w:id="0">
    <w:p w:rsidR="00B83F62" w:rsidP="00F9548C" w:rsidRDefault="00B83F62" w14:paraId="28690B78" w14:textId="77777777">
      <w:pPr>
        <w:spacing w:after="0" w:line="240" w:lineRule="auto"/>
      </w:pPr>
      <w:r>
        <w:continuationSeparator/>
      </w:r>
    </w:p>
  </w:footnote>
  <w:footnote w:type="continuationNotice" w:id="1">
    <w:p w:rsidR="00B83F62" w:rsidRDefault="00B83F62" w14:paraId="0020D6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2B4F3" w:rsidTr="00782A69" w14:paraId="7C861E2A" w14:textId="77777777">
      <w:tc>
        <w:tcPr>
          <w:tcW w:w="3120" w:type="dxa"/>
        </w:tcPr>
        <w:p w:rsidR="6982B4F3" w:rsidP="00782A69" w:rsidRDefault="6982B4F3" w14:paraId="46BFE6A8" w14:textId="27E4243C">
          <w:pPr>
            <w:pStyle w:val="Header"/>
            <w:ind w:left="-115"/>
          </w:pPr>
        </w:p>
      </w:tc>
      <w:tc>
        <w:tcPr>
          <w:tcW w:w="3120" w:type="dxa"/>
        </w:tcPr>
        <w:p w:rsidR="6982B4F3" w:rsidP="00782A69" w:rsidRDefault="6982B4F3" w14:paraId="3D697123" w14:textId="0020446E">
          <w:pPr>
            <w:pStyle w:val="Header"/>
            <w:jc w:val="center"/>
          </w:pPr>
        </w:p>
      </w:tc>
      <w:tc>
        <w:tcPr>
          <w:tcW w:w="3120" w:type="dxa"/>
        </w:tcPr>
        <w:p w:rsidR="6982B4F3" w:rsidP="00782A69" w:rsidRDefault="6982B4F3" w14:paraId="26430A89" w14:textId="67B20647">
          <w:pPr>
            <w:pStyle w:val="Header"/>
            <w:ind w:right="-115"/>
            <w:jc w:val="right"/>
          </w:pPr>
        </w:p>
      </w:tc>
    </w:tr>
  </w:tbl>
  <w:p w:rsidR="6982B4F3" w:rsidP="00C817AD" w:rsidRDefault="6982B4F3" w14:paraId="77EC65D9" w14:textId="6A3D2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D6B4C" w:rsidR="00F9548C" w:rsidP="00F9548C" w:rsidRDefault="00A369D9" w14:paraId="55729114" w14:textId="4EE49BA9">
    <w:pPr>
      <w:pStyle w:val="Header"/>
      <w:jc w:val="center"/>
      <w:rPr>
        <w:rFonts w:ascii="Arial" w:hAnsi="Arial" w:cs="Arial"/>
        <w:b/>
        <w:bCs/>
        <w:color w:val="FFFFFF" w:themeColor="background1"/>
        <w:sz w:val="28"/>
        <w:szCs w:val="28"/>
      </w:rPr>
    </w:pPr>
    <w:r w:rsidRPr="003D6B4C">
      <w:rPr>
        <w:rFonts w:ascii="Arial" w:hAnsi="Arial" w:cs="Arial"/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91520" behindDoc="1" locked="1" layoutInCell="1" allowOverlap="1" wp14:anchorId="6D9F2982" wp14:editId="52FAC374">
          <wp:simplePos x="0" y="0"/>
          <wp:positionH relativeFrom="column">
            <wp:posOffset>-457200</wp:posOffset>
          </wp:positionH>
          <wp:positionV relativeFrom="page">
            <wp:posOffset>11430</wp:posOffset>
          </wp:positionV>
          <wp:extent cx="7783830" cy="10074275"/>
          <wp:effectExtent l="0" t="0" r="7620" b="3175"/>
          <wp:wrapNone/>
          <wp:docPr id="957329997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66569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007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B4C" w:rsidR="003D6B4C">
      <w:rPr>
        <w:rFonts w:ascii="Arial" w:hAnsi="Arial" w:cs="Arial"/>
        <w:b/>
        <w:bCs/>
        <w:color w:val="FFFFFF" w:themeColor="background1"/>
        <w:sz w:val="28"/>
        <w:szCs w:val="28"/>
      </w:rPr>
      <w:t>IOWA TITLE GUARANTY</w:t>
    </w:r>
  </w:p>
  <w:p w:rsidRPr="003D6B4C" w:rsidR="003D6B4C" w:rsidP="003D6B4C" w:rsidRDefault="00514567" w14:paraId="7D20515B" w14:textId="1BD93E91">
    <w:pPr>
      <w:spacing w:after="0" w:line="240" w:lineRule="auto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bCs/>
        <w:color w:val="FFFFFF" w:themeColor="background1"/>
      </w:rPr>
      <w:t>ATTORNEY CERTIFICATION*</w:t>
    </w:r>
  </w:p>
  <w:p w:rsidRPr="003D6B4C" w:rsidR="003D6B4C" w:rsidP="003D6B4C" w:rsidRDefault="00514567" w14:paraId="5BDE0DB6" w14:textId="78AB8179">
    <w:pPr>
      <w:spacing w:after="0" w:line="240" w:lineRule="auto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bCs/>
        <w:color w:val="FFFFFF" w:themeColor="background1"/>
      </w:rPr>
      <w:t>POST-CLOSING SEARCH</w:t>
    </w:r>
  </w:p>
  <w:p w:rsidRPr="003D6B4C" w:rsidR="003D6B4C" w:rsidP="00F9548C" w:rsidRDefault="003D6B4C" w14:paraId="7FD3D85C" w14:textId="77777777">
    <w:pPr>
      <w:pStyle w:val="Header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B0B"/>
    <w:multiLevelType w:val="hybridMultilevel"/>
    <w:tmpl w:val="5284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3597"/>
    <w:multiLevelType w:val="hybridMultilevel"/>
    <w:tmpl w:val="4E522F98"/>
    <w:lvl w:ilvl="0" w:tplc="A1CC83CA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664F34"/>
    <w:multiLevelType w:val="hybridMultilevel"/>
    <w:tmpl w:val="667AB048"/>
    <w:lvl w:ilvl="0" w:tplc="8FF0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121668">
    <w:abstractNumId w:val="2"/>
  </w:num>
  <w:num w:numId="2" w16cid:durableId="2031949520">
    <w:abstractNumId w:val="0"/>
  </w:num>
  <w:num w:numId="3" w16cid:durableId="126997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C"/>
    <w:rsid w:val="00005F2F"/>
    <w:rsid w:val="0002486A"/>
    <w:rsid w:val="000367F1"/>
    <w:rsid w:val="00056711"/>
    <w:rsid w:val="000569FC"/>
    <w:rsid w:val="00077237"/>
    <w:rsid w:val="00083877"/>
    <w:rsid w:val="000B3259"/>
    <w:rsid w:val="000B368B"/>
    <w:rsid w:val="000B5F75"/>
    <w:rsid w:val="000C12DA"/>
    <w:rsid w:val="000D4237"/>
    <w:rsid w:val="0012174B"/>
    <w:rsid w:val="00132EE8"/>
    <w:rsid w:val="001460D2"/>
    <w:rsid w:val="00165C43"/>
    <w:rsid w:val="00166D7E"/>
    <w:rsid w:val="00170272"/>
    <w:rsid w:val="00182C00"/>
    <w:rsid w:val="001F2390"/>
    <w:rsid w:val="001F25EC"/>
    <w:rsid w:val="002051F1"/>
    <w:rsid w:val="00207203"/>
    <w:rsid w:val="00207CAF"/>
    <w:rsid w:val="0021642C"/>
    <w:rsid w:val="00247847"/>
    <w:rsid w:val="0025345F"/>
    <w:rsid w:val="002776A3"/>
    <w:rsid w:val="002841AD"/>
    <w:rsid w:val="0029786A"/>
    <w:rsid w:val="002A0636"/>
    <w:rsid w:val="002C0387"/>
    <w:rsid w:val="002F389D"/>
    <w:rsid w:val="002F5B0A"/>
    <w:rsid w:val="002F5C3F"/>
    <w:rsid w:val="00307943"/>
    <w:rsid w:val="00315EC4"/>
    <w:rsid w:val="00346BE1"/>
    <w:rsid w:val="00353D82"/>
    <w:rsid w:val="00387BAE"/>
    <w:rsid w:val="0039601D"/>
    <w:rsid w:val="00397ED1"/>
    <w:rsid w:val="003C1FE0"/>
    <w:rsid w:val="003D17B8"/>
    <w:rsid w:val="003D6B4C"/>
    <w:rsid w:val="004009F8"/>
    <w:rsid w:val="00420364"/>
    <w:rsid w:val="004519D1"/>
    <w:rsid w:val="004829A0"/>
    <w:rsid w:val="00490AB2"/>
    <w:rsid w:val="004C714A"/>
    <w:rsid w:val="004E2D49"/>
    <w:rsid w:val="00513D83"/>
    <w:rsid w:val="00514567"/>
    <w:rsid w:val="00520C68"/>
    <w:rsid w:val="005365B2"/>
    <w:rsid w:val="00584E24"/>
    <w:rsid w:val="00595759"/>
    <w:rsid w:val="005A598D"/>
    <w:rsid w:val="005B548C"/>
    <w:rsid w:val="005D23B2"/>
    <w:rsid w:val="005D3791"/>
    <w:rsid w:val="005D5ABA"/>
    <w:rsid w:val="005D6373"/>
    <w:rsid w:val="00603A48"/>
    <w:rsid w:val="006164FE"/>
    <w:rsid w:val="006552C3"/>
    <w:rsid w:val="0069047D"/>
    <w:rsid w:val="00690A4D"/>
    <w:rsid w:val="006955DF"/>
    <w:rsid w:val="006B12DD"/>
    <w:rsid w:val="006B1D7A"/>
    <w:rsid w:val="006B6D06"/>
    <w:rsid w:val="006D70BB"/>
    <w:rsid w:val="006E2C7C"/>
    <w:rsid w:val="006E3C68"/>
    <w:rsid w:val="0071522A"/>
    <w:rsid w:val="0072115A"/>
    <w:rsid w:val="0072355F"/>
    <w:rsid w:val="00734054"/>
    <w:rsid w:val="00760315"/>
    <w:rsid w:val="00782A69"/>
    <w:rsid w:val="007B7A40"/>
    <w:rsid w:val="007D09C4"/>
    <w:rsid w:val="007D3273"/>
    <w:rsid w:val="00800576"/>
    <w:rsid w:val="008107C9"/>
    <w:rsid w:val="00820169"/>
    <w:rsid w:val="00824B8C"/>
    <w:rsid w:val="00851F2C"/>
    <w:rsid w:val="00852406"/>
    <w:rsid w:val="00863813"/>
    <w:rsid w:val="008642EC"/>
    <w:rsid w:val="008E305E"/>
    <w:rsid w:val="008E66C3"/>
    <w:rsid w:val="008E7116"/>
    <w:rsid w:val="008E71B8"/>
    <w:rsid w:val="008F0E79"/>
    <w:rsid w:val="00900E7A"/>
    <w:rsid w:val="009170EF"/>
    <w:rsid w:val="00925E70"/>
    <w:rsid w:val="00943C44"/>
    <w:rsid w:val="00944732"/>
    <w:rsid w:val="00945575"/>
    <w:rsid w:val="009469D6"/>
    <w:rsid w:val="00973B03"/>
    <w:rsid w:val="009C472B"/>
    <w:rsid w:val="009C4BB7"/>
    <w:rsid w:val="00A04E8B"/>
    <w:rsid w:val="00A06163"/>
    <w:rsid w:val="00A21A48"/>
    <w:rsid w:val="00A26107"/>
    <w:rsid w:val="00A369D9"/>
    <w:rsid w:val="00A40E6F"/>
    <w:rsid w:val="00A4633A"/>
    <w:rsid w:val="00A46E76"/>
    <w:rsid w:val="00A64AD2"/>
    <w:rsid w:val="00AC5A3D"/>
    <w:rsid w:val="00AE65BE"/>
    <w:rsid w:val="00AE728D"/>
    <w:rsid w:val="00AE7502"/>
    <w:rsid w:val="00AF3E38"/>
    <w:rsid w:val="00B00CE0"/>
    <w:rsid w:val="00B01DF0"/>
    <w:rsid w:val="00B04689"/>
    <w:rsid w:val="00B26E76"/>
    <w:rsid w:val="00B51115"/>
    <w:rsid w:val="00B64F44"/>
    <w:rsid w:val="00B726B4"/>
    <w:rsid w:val="00B76929"/>
    <w:rsid w:val="00B83F62"/>
    <w:rsid w:val="00B86CCD"/>
    <w:rsid w:val="00BD4CB7"/>
    <w:rsid w:val="00BF5684"/>
    <w:rsid w:val="00C33022"/>
    <w:rsid w:val="00C34702"/>
    <w:rsid w:val="00C56428"/>
    <w:rsid w:val="00C80976"/>
    <w:rsid w:val="00C817AD"/>
    <w:rsid w:val="00C82950"/>
    <w:rsid w:val="00C84F7F"/>
    <w:rsid w:val="00C91561"/>
    <w:rsid w:val="00CB39BD"/>
    <w:rsid w:val="00CC2235"/>
    <w:rsid w:val="00CC3643"/>
    <w:rsid w:val="00CE00B5"/>
    <w:rsid w:val="00CE0DCF"/>
    <w:rsid w:val="00CE4338"/>
    <w:rsid w:val="00CE5CD2"/>
    <w:rsid w:val="00D0609D"/>
    <w:rsid w:val="00D3708F"/>
    <w:rsid w:val="00D43F20"/>
    <w:rsid w:val="00D462F6"/>
    <w:rsid w:val="00D5030C"/>
    <w:rsid w:val="00D57D23"/>
    <w:rsid w:val="00D919BF"/>
    <w:rsid w:val="00D950D4"/>
    <w:rsid w:val="00DB0711"/>
    <w:rsid w:val="00DC30D8"/>
    <w:rsid w:val="00DC3DF4"/>
    <w:rsid w:val="00DD6EA3"/>
    <w:rsid w:val="00DF3E92"/>
    <w:rsid w:val="00E519E7"/>
    <w:rsid w:val="00EB3207"/>
    <w:rsid w:val="00EC25C5"/>
    <w:rsid w:val="00ED1764"/>
    <w:rsid w:val="00EE1D40"/>
    <w:rsid w:val="00EF4038"/>
    <w:rsid w:val="00EF677E"/>
    <w:rsid w:val="00F04523"/>
    <w:rsid w:val="00F53732"/>
    <w:rsid w:val="00F5520C"/>
    <w:rsid w:val="00F56325"/>
    <w:rsid w:val="00F56B74"/>
    <w:rsid w:val="00F70E5C"/>
    <w:rsid w:val="00F85C4C"/>
    <w:rsid w:val="00F9548C"/>
    <w:rsid w:val="00FD5640"/>
    <w:rsid w:val="00FF54C5"/>
    <w:rsid w:val="03DF1299"/>
    <w:rsid w:val="043F7BE1"/>
    <w:rsid w:val="0CBB7101"/>
    <w:rsid w:val="0D90E1D1"/>
    <w:rsid w:val="0EE12A08"/>
    <w:rsid w:val="110C2556"/>
    <w:rsid w:val="121494CB"/>
    <w:rsid w:val="14162B9A"/>
    <w:rsid w:val="14F90A8D"/>
    <w:rsid w:val="18C54BD4"/>
    <w:rsid w:val="1C2D6A2E"/>
    <w:rsid w:val="207B4F09"/>
    <w:rsid w:val="22A6B618"/>
    <w:rsid w:val="22E4473F"/>
    <w:rsid w:val="25C51DE1"/>
    <w:rsid w:val="27A7AB99"/>
    <w:rsid w:val="28DC9973"/>
    <w:rsid w:val="29B582A0"/>
    <w:rsid w:val="2A486E31"/>
    <w:rsid w:val="2B186030"/>
    <w:rsid w:val="2CCFEDAF"/>
    <w:rsid w:val="2EBEFDB5"/>
    <w:rsid w:val="31E5F7EE"/>
    <w:rsid w:val="32B8543F"/>
    <w:rsid w:val="33368413"/>
    <w:rsid w:val="36721442"/>
    <w:rsid w:val="3B32AC5F"/>
    <w:rsid w:val="3D880073"/>
    <w:rsid w:val="3E51BD1E"/>
    <w:rsid w:val="3E645FB4"/>
    <w:rsid w:val="45CA70C2"/>
    <w:rsid w:val="4A436DB8"/>
    <w:rsid w:val="5708C863"/>
    <w:rsid w:val="57305C90"/>
    <w:rsid w:val="5B7CE1AD"/>
    <w:rsid w:val="649C0369"/>
    <w:rsid w:val="6982B4F3"/>
    <w:rsid w:val="69E4FAE0"/>
    <w:rsid w:val="71817F31"/>
    <w:rsid w:val="72EDE997"/>
    <w:rsid w:val="76CD2393"/>
    <w:rsid w:val="77334A8A"/>
    <w:rsid w:val="796CA700"/>
    <w:rsid w:val="7A2F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83BE3C"/>
  <w15:chartTrackingRefBased/>
  <w15:docId w15:val="{E2ABDEFF-D478-4D6B-8D42-4242B3B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27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48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548C"/>
  </w:style>
  <w:style w:type="paragraph" w:styleId="Footer">
    <w:name w:val="footer"/>
    <w:basedOn w:val="Normal"/>
    <w:link w:val="FooterChar"/>
    <w:uiPriority w:val="99"/>
    <w:unhideWhenUsed/>
    <w:rsid w:val="00F9548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548C"/>
  </w:style>
  <w:style w:type="paragraph" w:styleId="BalloonText">
    <w:name w:val="Balloon Text"/>
    <w:basedOn w:val="Normal"/>
    <w:link w:val="BalloonTextChar"/>
    <w:uiPriority w:val="99"/>
    <w:semiHidden/>
    <w:unhideWhenUsed/>
    <w:rsid w:val="00F9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54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976"/>
    <w:pPr>
      <w:ind w:left="720"/>
      <w:contextualSpacing/>
    </w:pPr>
  </w:style>
  <w:style w:type="paragraph" w:styleId="Revision">
    <w:name w:val="Revision"/>
    <w:hidden/>
    <w:uiPriority w:val="99"/>
    <w:semiHidden/>
    <w:rsid w:val="001F25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6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B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46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6BE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86CCD"/>
    <w:pPr>
      <w:spacing w:line="240" w:lineRule="auto"/>
      <w:ind w:left="100" w:firstLine="720"/>
    </w:pPr>
    <w:rPr>
      <w:rFonts w:ascii="Times New Roman" w:hAnsi="Times New Roman"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86CCD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aa3b6-f5fb-4571-8701-56f20689897b" xsi:nil="true"/>
    <lcf76f155ced4ddcb4097134ff3c332f xmlns="d2cbfc94-a69a-4175-9de2-749d5ca1cf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65D9C8320644B26F99052C4BB7A7" ma:contentTypeVersion="18" ma:contentTypeDescription="Create a new document." ma:contentTypeScope="" ma:versionID="d9577b32cb6d5991541aa782df043c75">
  <xsd:schema xmlns:xsd="http://www.w3.org/2001/XMLSchema" xmlns:xs="http://www.w3.org/2001/XMLSchema" xmlns:p="http://schemas.microsoft.com/office/2006/metadata/properties" xmlns:ns2="d2cbfc94-a69a-4175-9de2-749d5ca1cf7f" xmlns:ns3="1d9aa3b6-f5fb-4571-8701-56f20689897b" targetNamespace="http://schemas.microsoft.com/office/2006/metadata/properties" ma:root="true" ma:fieldsID="024aae0557a99bda112e1a9cf2050d1e" ns2:_="" ns3:_="">
    <xsd:import namespace="d2cbfc94-a69a-4175-9de2-749d5ca1cf7f"/>
    <xsd:import namespace="1d9aa3b6-f5fb-4571-8701-56f206898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fc94-a69a-4175-9de2-749d5ca1c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a3b6-f5fb-4571-8701-56f206898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66ee9-cfe5-4a60-8318-e588de7ec965}" ma:internalName="TaxCatchAll" ma:showField="CatchAllData" ma:web="1d9aa3b6-f5fb-4571-8701-56f206898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BCC09-F028-4742-A08F-0D662444C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5DB72-949D-4618-9258-CF4BCF3366F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771008f0-c9f3-48a8-aea4-a6ada739caff"/>
    <ds:schemaRef ds:uri="http://purl.org/dc/terms/"/>
    <ds:schemaRef ds:uri="http://schemas.microsoft.com/office/infopath/2007/PartnerControls"/>
    <ds:schemaRef ds:uri="http://schemas.microsoft.com/office/2006/metadata/properties"/>
    <ds:schemaRef ds:uri="b6f37153-a725-4c83-8bdb-67b09eac1a6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6BB3A4-2967-433C-9191-76D593F9C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66AE1-9A1C-40A3-BFEF-0BD6969A49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Lindsey Guerrero</dc:creator>
  <keywords/>
  <dc:description/>
  <lastModifiedBy>Carrie Nutt</lastModifiedBy>
  <revision>9</revision>
  <dcterms:created xsi:type="dcterms:W3CDTF">2024-11-19T19:58:00.0000000Z</dcterms:created>
  <dcterms:modified xsi:type="dcterms:W3CDTF">2024-11-20T13:46:08.1136181Z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0x010100AD0265D9C8320644B26F99052C4BB7A7</vt:lpwstr>
  </property>
  <property fmtid="{D5CDD505-2E9C-101B-9397-08002B2CF9AE}" pid="3" name="MediaServiceImageTags">
    <vt:lpwstr/>
  </property>
</Properties>
</file>